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AA2" w:rsidRPr="006D72B9" w:rsidRDefault="00E16C3C" w:rsidP="00412AA2">
      <w:pPr>
        <w:pStyle w:val="Title"/>
        <w:rPr>
          <w:b/>
          <w:color w:val="365F91" w:themeColor="accent1" w:themeShade="BF"/>
        </w:rPr>
      </w:pPr>
      <w:bookmarkStart w:id="0" w:name="_GoBack"/>
      <w:bookmarkEnd w:id="0"/>
      <w:r>
        <w:rPr>
          <w:b/>
          <w:color w:val="365F91" w:themeColor="accent1" w:themeShade="BF"/>
        </w:rPr>
        <w:t xml:space="preserve">Meadow Wood Elementary </w:t>
      </w:r>
    </w:p>
    <w:p w:rsidR="00412AA2" w:rsidRPr="006D72B9" w:rsidRDefault="00412AA2" w:rsidP="00412AA2">
      <w:pPr>
        <w:pStyle w:val="Title"/>
        <w:rPr>
          <w:b/>
          <w:color w:val="365F91" w:themeColor="accent1" w:themeShade="BF"/>
        </w:rPr>
      </w:pPr>
      <w:r w:rsidRPr="006D72B9">
        <w:rPr>
          <w:b/>
          <w:color w:val="365F91" w:themeColor="accent1" w:themeShade="BF"/>
        </w:rPr>
        <w:t>CIT Meeting</w:t>
      </w:r>
      <w:r w:rsidR="0068277C">
        <w:rPr>
          <w:b/>
          <w:color w:val="365F91" w:themeColor="accent1" w:themeShade="BF"/>
        </w:rPr>
        <w:t xml:space="preserve"> – Zoom Conference</w:t>
      </w:r>
    </w:p>
    <w:p w:rsidR="00412AA2" w:rsidRPr="0011710A" w:rsidRDefault="0068277C" w:rsidP="00412AA2">
      <w:pPr>
        <w:pStyle w:val="Title"/>
        <w:rPr>
          <w:b/>
          <w:color w:val="365F91" w:themeColor="accent1" w:themeShade="BF"/>
          <w:szCs w:val="28"/>
        </w:rPr>
      </w:pPr>
      <w:r>
        <w:rPr>
          <w:b/>
          <w:color w:val="365F91" w:themeColor="accent1" w:themeShade="BF"/>
          <w:szCs w:val="28"/>
        </w:rPr>
        <w:t xml:space="preserve">May 12, 2020 </w:t>
      </w:r>
    </w:p>
    <w:p w:rsidR="00412AA2" w:rsidRDefault="00412AA2" w:rsidP="00412AA2">
      <w:pPr>
        <w:pStyle w:val="Title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Minutes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7"/>
        <w:gridCol w:w="1023"/>
        <w:gridCol w:w="6100"/>
      </w:tblGrid>
      <w:tr w:rsidR="00412AA2" w:rsidTr="00412AA2">
        <w:tc>
          <w:tcPr>
            <w:tcW w:w="2268" w:type="dxa"/>
          </w:tcPr>
          <w:p w:rsidR="00412AA2" w:rsidRDefault="00412AA2" w:rsidP="00CE35E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Members Present:</w:t>
            </w:r>
          </w:p>
        </w:tc>
        <w:tc>
          <w:tcPr>
            <w:tcW w:w="7308" w:type="dxa"/>
            <w:gridSpan w:val="2"/>
          </w:tcPr>
          <w:p w:rsidR="00E479AF" w:rsidRDefault="00767FA9" w:rsidP="00CE35E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Beth Keen, Kimberly Hare, Audrey Hollmann, Katie McCracken, Lori Dismukes, Pamela Townsend, Melissa York, Leah See</w:t>
            </w:r>
            <w:r w:rsidR="00032A23">
              <w:rPr>
                <w:sz w:val="24"/>
                <w:szCs w:val="24"/>
              </w:rPr>
              <w:t xml:space="preserve">wald, Resha </w:t>
            </w:r>
            <w:proofErr w:type="spellStart"/>
            <w:r w:rsidR="00032A23">
              <w:rPr>
                <w:sz w:val="24"/>
                <w:szCs w:val="24"/>
              </w:rPr>
              <w:t>Zazueta</w:t>
            </w:r>
            <w:proofErr w:type="spellEnd"/>
            <w:r>
              <w:rPr>
                <w:sz w:val="24"/>
                <w:szCs w:val="24"/>
              </w:rPr>
              <w:t xml:space="preserve">, Sara </w:t>
            </w:r>
            <w:proofErr w:type="spellStart"/>
            <w:r>
              <w:rPr>
                <w:sz w:val="24"/>
                <w:szCs w:val="24"/>
              </w:rPr>
              <w:t>Vasut</w:t>
            </w:r>
            <w:proofErr w:type="spellEnd"/>
            <w:r w:rsidR="00032A23">
              <w:rPr>
                <w:sz w:val="24"/>
                <w:szCs w:val="24"/>
              </w:rPr>
              <w:t xml:space="preserve">, </w:t>
            </w:r>
            <w:proofErr w:type="spellStart"/>
            <w:r w:rsidR="00032A23">
              <w:rPr>
                <w:sz w:val="24"/>
                <w:szCs w:val="24"/>
              </w:rPr>
              <w:t>Catie</w:t>
            </w:r>
            <w:proofErr w:type="spellEnd"/>
            <w:r w:rsidR="00032A23">
              <w:rPr>
                <w:sz w:val="24"/>
                <w:szCs w:val="24"/>
              </w:rPr>
              <w:t xml:space="preserve"> </w:t>
            </w:r>
            <w:proofErr w:type="spellStart"/>
            <w:r w:rsidR="00032A23">
              <w:rPr>
                <w:sz w:val="24"/>
                <w:szCs w:val="24"/>
              </w:rPr>
              <w:t>Winegar</w:t>
            </w:r>
            <w:proofErr w:type="spellEnd"/>
            <w:r w:rsidR="00AA247B">
              <w:rPr>
                <w:sz w:val="24"/>
                <w:szCs w:val="24"/>
              </w:rPr>
              <w:t>, Erin Kolpek, Amy Pier</w:t>
            </w:r>
            <w:r w:rsidR="00032A23">
              <w:rPr>
                <w:sz w:val="24"/>
                <w:szCs w:val="24"/>
              </w:rPr>
              <w:t xml:space="preserve">ce, Holly Saunders, Jason Saunders, Rachel Rankin, Kristine Mortola, David Candler, </w:t>
            </w:r>
            <w:r>
              <w:rPr>
                <w:sz w:val="24"/>
                <w:szCs w:val="24"/>
              </w:rPr>
              <w:t xml:space="preserve">Jaime Vendetti, Lynne Barry, </w:t>
            </w:r>
            <w:r w:rsidR="0025645F">
              <w:rPr>
                <w:sz w:val="24"/>
                <w:szCs w:val="24"/>
              </w:rPr>
              <w:t xml:space="preserve">Erin Fry, </w:t>
            </w:r>
            <w:r>
              <w:rPr>
                <w:sz w:val="24"/>
                <w:szCs w:val="24"/>
              </w:rPr>
              <w:t xml:space="preserve">and Rachel Odom </w:t>
            </w:r>
          </w:p>
          <w:p w:rsidR="00B21F17" w:rsidRDefault="00B21F17" w:rsidP="00CE35E5">
            <w:pPr>
              <w:pStyle w:val="NoSpacing"/>
              <w:rPr>
                <w:sz w:val="24"/>
                <w:szCs w:val="24"/>
              </w:rPr>
            </w:pPr>
          </w:p>
        </w:tc>
      </w:tr>
      <w:tr w:rsidR="00412AA2" w:rsidTr="00412AA2">
        <w:tc>
          <w:tcPr>
            <w:tcW w:w="2268" w:type="dxa"/>
          </w:tcPr>
          <w:p w:rsidR="00412AA2" w:rsidRDefault="00412AA2" w:rsidP="00CE35E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Members Absent:</w:t>
            </w:r>
          </w:p>
          <w:p w:rsidR="0011710A" w:rsidRDefault="0011710A" w:rsidP="00CE35E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308" w:type="dxa"/>
            <w:gridSpan w:val="2"/>
          </w:tcPr>
          <w:p w:rsidR="00253B87" w:rsidRDefault="0025645F" w:rsidP="00CE35E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Stephanie Hruzek,</w:t>
            </w:r>
            <w:r w:rsidR="00032A23">
              <w:rPr>
                <w:sz w:val="24"/>
                <w:szCs w:val="24"/>
              </w:rPr>
              <w:t xml:space="preserve"> Jason Means</w:t>
            </w:r>
          </w:p>
        </w:tc>
      </w:tr>
      <w:tr w:rsidR="00253B87" w:rsidTr="00253B87">
        <w:tc>
          <w:tcPr>
            <w:tcW w:w="3330" w:type="dxa"/>
            <w:gridSpan w:val="2"/>
            <w:tcBorders>
              <w:right w:val="single" w:sz="4" w:space="0" w:color="auto"/>
            </w:tcBorders>
          </w:tcPr>
          <w:p w:rsidR="00253B87" w:rsidRDefault="00253B87" w:rsidP="00CE35E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Meeting was called to order by:</w:t>
            </w:r>
            <w:r w:rsidR="00F530A5">
              <w:rPr>
                <w:sz w:val="24"/>
                <w:szCs w:val="24"/>
              </w:rPr>
              <w:t xml:space="preserve"> Lynne Barry </w:t>
            </w:r>
          </w:p>
        </w:tc>
        <w:tc>
          <w:tcPr>
            <w:tcW w:w="6246" w:type="dxa"/>
            <w:tcBorders>
              <w:left w:val="single" w:sz="4" w:space="0" w:color="auto"/>
            </w:tcBorders>
          </w:tcPr>
          <w:p w:rsidR="003665B1" w:rsidRDefault="0068277C" w:rsidP="00F70CB9">
            <w:pPr>
              <w:pStyle w:val="NoSpacing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Congratulations to Katie McCracken SBISD Elementary Teacher of the Year.</w:t>
            </w:r>
          </w:p>
          <w:p w:rsidR="0068277C" w:rsidRDefault="0068277C" w:rsidP="00F70CB9">
            <w:pPr>
              <w:pStyle w:val="NoSpacing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Went over the CIP and the items that will </w:t>
            </w:r>
            <w:r w:rsidR="00AA247B">
              <w:rPr>
                <w:sz w:val="24"/>
                <w:szCs w:val="24"/>
              </w:rPr>
              <w:t>be marked as incomplete due to Covid-19.</w:t>
            </w:r>
          </w:p>
          <w:p w:rsidR="0068277C" w:rsidRDefault="0068277C" w:rsidP="00F70CB9">
            <w:pPr>
              <w:pStyle w:val="NoSpacing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Enrollment 601 students. Currently 551 19/20. </w:t>
            </w:r>
          </w:p>
          <w:p w:rsidR="0068277C" w:rsidRDefault="0068277C" w:rsidP="00F70CB9">
            <w:pPr>
              <w:pStyle w:val="NoSpacing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Enrollment to increase in Kinder.</w:t>
            </w:r>
          </w:p>
          <w:p w:rsidR="0068277C" w:rsidRDefault="0068277C" w:rsidP="00F70CB9">
            <w:pPr>
              <w:pStyle w:val="NoSpacing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 will be using last year</w:t>
            </w:r>
            <w:r w:rsidR="00AA247B">
              <w:rPr>
                <w:sz w:val="24"/>
                <w:szCs w:val="24"/>
              </w:rPr>
              <w:t>’s</w:t>
            </w:r>
            <w:r>
              <w:rPr>
                <w:sz w:val="24"/>
                <w:szCs w:val="24"/>
              </w:rPr>
              <w:t xml:space="preserve"> data. Overall, score B. Due to Covid-19 our data will rollover.</w:t>
            </w:r>
          </w:p>
          <w:p w:rsidR="0068277C" w:rsidRDefault="00DA4EA5" w:rsidP="00F70CB9">
            <w:pPr>
              <w:pStyle w:val="NoSpacing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Crisis School</w:t>
            </w:r>
            <w:r w:rsidR="00AA247B">
              <w:rPr>
                <w:sz w:val="24"/>
                <w:szCs w:val="24"/>
              </w:rPr>
              <w:t>ing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was discussed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DA4EA5" w:rsidRDefault="00AA247B" w:rsidP="00F70CB9">
            <w:pPr>
              <w:pStyle w:val="NoSpacing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Reviewed </w:t>
            </w:r>
            <w:r w:rsidR="00DA4EA5">
              <w:rPr>
                <w:sz w:val="24"/>
                <w:szCs w:val="24"/>
              </w:rPr>
              <w:t>the goals from last year on CIP.</w:t>
            </w:r>
          </w:p>
          <w:p w:rsidR="00DA4EA5" w:rsidRDefault="00DA4EA5" w:rsidP="00F70CB9">
            <w:pPr>
              <w:pStyle w:val="NoSpacing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Explained that we lost nine weeks due to Covid-19 and would like to maintain the same goals for 20/21. </w:t>
            </w:r>
          </w:p>
          <w:p w:rsidR="00DA4EA5" w:rsidRDefault="00DA4EA5" w:rsidP="00F70CB9">
            <w:pPr>
              <w:pStyle w:val="NoSpacing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How are we going to meet these goals and how will we use </w:t>
            </w:r>
            <w:r w:rsidR="00AA247B">
              <w:rPr>
                <w:sz w:val="24"/>
                <w:szCs w:val="24"/>
              </w:rPr>
              <w:t>our</w:t>
            </w:r>
            <w:r>
              <w:rPr>
                <w:sz w:val="24"/>
                <w:szCs w:val="24"/>
              </w:rPr>
              <w:t xml:space="preserve"> funds? </w:t>
            </w:r>
          </w:p>
          <w:p w:rsidR="00DA4EA5" w:rsidRDefault="00AA247B" w:rsidP="00F70CB9">
            <w:pPr>
              <w:pStyle w:val="NoSpacing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Continue interventionists, </w:t>
            </w:r>
            <w:proofErr w:type="gramStart"/>
            <w:r>
              <w:rPr>
                <w:sz w:val="24"/>
                <w:szCs w:val="24"/>
              </w:rPr>
              <w:t>plus</w:t>
            </w:r>
            <w:proofErr w:type="gramEnd"/>
            <w:r>
              <w:rPr>
                <w:sz w:val="24"/>
                <w:szCs w:val="24"/>
              </w:rPr>
              <w:t xml:space="preserve"> add half-time interventionist</w:t>
            </w:r>
            <w:r w:rsidR="00DA4EA5">
              <w:rPr>
                <w:sz w:val="24"/>
                <w:szCs w:val="24"/>
              </w:rPr>
              <w:t xml:space="preserve"> to help with our ESL population. </w:t>
            </w:r>
          </w:p>
          <w:p w:rsidR="00DA4EA5" w:rsidRDefault="00DA4EA5" w:rsidP="00F70CB9">
            <w:pPr>
              <w:pStyle w:val="NoSpacing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Funds for Professional Development.</w:t>
            </w:r>
          </w:p>
          <w:p w:rsidR="00DA4EA5" w:rsidRDefault="00DA4EA5" w:rsidP="00F70CB9">
            <w:pPr>
              <w:pStyle w:val="NoSpacing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Materials for subscriptions</w:t>
            </w:r>
            <w:r w:rsidR="00AA247B">
              <w:rPr>
                <w:sz w:val="24"/>
                <w:szCs w:val="24"/>
              </w:rPr>
              <w:t xml:space="preserve"> and other reading materials</w:t>
            </w:r>
            <w:r>
              <w:rPr>
                <w:sz w:val="24"/>
                <w:szCs w:val="24"/>
              </w:rPr>
              <w:t>.</w:t>
            </w:r>
          </w:p>
          <w:p w:rsidR="00DA4EA5" w:rsidRDefault="00DA4EA5" w:rsidP="00F70CB9">
            <w:pPr>
              <w:pStyle w:val="NoSpacing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 Planning Day</w:t>
            </w:r>
            <w:r w:rsidR="00AA247B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.</w:t>
            </w:r>
          </w:p>
          <w:p w:rsidR="00DA4EA5" w:rsidRDefault="00DA4EA5" w:rsidP="00DA4EA5">
            <w:pPr>
              <w:pStyle w:val="NoSpacing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Technology </w:t>
            </w:r>
          </w:p>
          <w:p w:rsidR="00DA4EA5" w:rsidRDefault="00DA4EA5" w:rsidP="00DA4EA5">
            <w:pPr>
              <w:pStyle w:val="NoSpacing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Title Budget $</w:t>
            </w:r>
            <w:r w:rsidR="00AA247B">
              <w:rPr>
                <w:sz w:val="24"/>
                <w:szCs w:val="24"/>
              </w:rPr>
              <w:t>87.980</w:t>
            </w:r>
          </w:p>
          <w:p w:rsidR="00DA4EA5" w:rsidRDefault="00AA247B" w:rsidP="00DA4EA5">
            <w:pPr>
              <w:pStyle w:val="NoSpacing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DA4EA5">
              <w:rPr>
                <w:sz w:val="24"/>
                <w:szCs w:val="24"/>
              </w:rPr>
              <w:t>iscusse</w:t>
            </w:r>
            <w:r w:rsidR="00032A23">
              <w:rPr>
                <w:sz w:val="24"/>
                <w:szCs w:val="24"/>
              </w:rPr>
              <w:t xml:space="preserve">d Title funds </w:t>
            </w:r>
            <w:r>
              <w:rPr>
                <w:sz w:val="24"/>
                <w:szCs w:val="24"/>
              </w:rPr>
              <w:t>allocation</w:t>
            </w:r>
            <w:r w:rsidR="00032A23">
              <w:rPr>
                <w:sz w:val="24"/>
                <w:szCs w:val="24"/>
              </w:rPr>
              <w:t xml:space="preserve"> for the 20/21. </w:t>
            </w:r>
          </w:p>
          <w:p w:rsidR="00032A23" w:rsidRDefault="00032A23" w:rsidP="00DA4EA5">
            <w:pPr>
              <w:pStyle w:val="NoSpacing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Lynne will send last year’s budget out to the CIT. </w:t>
            </w:r>
          </w:p>
          <w:p w:rsidR="00032A23" w:rsidRDefault="00032A23" w:rsidP="00DA4EA5">
            <w:pPr>
              <w:pStyle w:val="NoSpacing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Lynne announced the new hires for the 20/21 school year. </w:t>
            </w:r>
          </w:p>
          <w:p w:rsidR="00032A23" w:rsidRDefault="00032A23" w:rsidP="00DA4EA5">
            <w:pPr>
              <w:pStyle w:val="NoSpacing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 will be hiring a medically fragile nurse and paraprofessional.</w:t>
            </w:r>
          </w:p>
          <w:p w:rsidR="00032A23" w:rsidRDefault="00032A23" w:rsidP="00DA4EA5">
            <w:pPr>
              <w:pStyle w:val="NoSpacing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Lynne explain the overview of the CIT to the new members. </w:t>
            </w:r>
          </w:p>
          <w:p w:rsidR="0025645F" w:rsidRDefault="0025645F" w:rsidP="00DA4EA5">
            <w:pPr>
              <w:pStyle w:val="NoSpacing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Are we still going to shift to a more Math focus for the 20/21?</w:t>
            </w:r>
          </w:p>
          <w:p w:rsidR="0025645F" w:rsidRDefault="0025645F" w:rsidP="00DA4EA5">
            <w:pPr>
              <w:pStyle w:val="NoSpacing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Lindsey Eikenhorst explained what the math department has been working for the 20/21 school year.</w:t>
            </w:r>
          </w:p>
          <w:p w:rsidR="0025645F" w:rsidRPr="00DA4EA5" w:rsidRDefault="0025645F" w:rsidP="00DA4EA5">
            <w:pPr>
              <w:pStyle w:val="NoSpacing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Looking at sending more teachers to Alba Math PD for 20/21. </w:t>
            </w:r>
          </w:p>
        </w:tc>
      </w:tr>
    </w:tbl>
    <w:p w:rsidR="00CE35E5" w:rsidRDefault="00CE35E5" w:rsidP="00CE35E5">
      <w:pPr>
        <w:pStyle w:val="NoSpacing"/>
        <w:rPr>
          <w:sz w:val="24"/>
          <w:szCs w:val="24"/>
        </w:rPr>
      </w:pPr>
    </w:p>
    <w:p w:rsidR="001856A3" w:rsidRDefault="001856A3" w:rsidP="00CE35E5">
      <w:pPr>
        <w:pStyle w:val="NoSpacing"/>
        <w:rPr>
          <w:sz w:val="24"/>
          <w:szCs w:val="24"/>
        </w:rPr>
      </w:pPr>
    </w:p>
    <w:p w:rsidR="00B21F17" w:rsidRDefault="00B21F17" w:rsidP="00CE35E5">
      <w:pPr>
        <w:pStyle w:val="NoSpacing"/>
        <w:rPr>
          <w:sz w:val="24"/>
          <w:szCs w:val="24"/>
        </w:rPr>
      </w:pPr>
    </w:p>
    <w:sectPr w:rsidR="00B21F17" w:rsidSect="001D2F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772F2"/>
    <w:multiLevelType w:val="hybridMultilevel"/>
    <w:tmpl w:val="181428B8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0F54472A"/>
    <w:multiLevelType w:val="hybridMultilevel"/>
    <w:tmpl w:val="C23C300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2E101F"/>
    <w:multiLevelType w:val="hybridMultilevel"/>
    <w:tmpl w:val="3F40C3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1B0501"/>
    <w:multiLevelType w:val="hybridMultilevel"/>
    <w:tmpl w:val="A99E8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6859DD"/>
    <w:multiLevelType w:val="hybridMultilevel"/>
    <w:tmpl w:val="E2240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3D66B4"/>
    <w:multiLevelType w:val="hybridMultilevel"/>
    <w:tmpl w:val="F49C989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5CF26792"/>
    <w:multiLevelType w:val="hybridMultilevel"/>
    <w:tmpl w:val="1DCC778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6981B25"/>
    <w:multiLevelType w:val="hybridMultilevel"/>
    <w:tmpl w:val="C92E8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5839A9"/>
    <w:multiLevelType w:val="hybridMultilevel"/>
    <w:tmpl w:val="9C5E3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C0397F"/>
    <w:multiLevelType w:val="hybridMultilevel"/>
    <w:tmpl w:val="F1E2FE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9"/>
  </w:num>
  <w:num w:numId="6">
    <w:abstractNumId w:val="7"/>
  </w:num>
  <w:num w:numId="7">
    <w:abstractNumId w:val="6"/>
  </w:num>
  <w:num w:numId="8">
    <w:abstractNumId w:val="1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B7D"/>
    <w:rsid w:val="00032A23"/>
    <w:rsid w:val="0005640F"/>
    <w:rsid w:val="0009682B"/>
    <w:rsid w:val="000A6D38"/>
    <w:rsid w:val="00104CF0"/>
    <w:rsid w:val="001136F1"/>
    <w:rsid w:val="0011710A"/>
    <w:rsid w:val="001856A3"/>
    <w:rsid w:val="001B22A7"/>
    <w:rsid w:val="001D2F38"/>
    <w:rsid w:val="001F2938"/>
    <w:rsid w:val="0020515B"/>
    <w:rsid w:val="00207831"/>
    <w:rsid w:val="00210269"/>
    <w:rsid w:val="0021072F"/>
    <w:rsid w:val="00222351"/>
    <w:rsid w:val="00253B87"/>
    <w:rsid w:val="002549DD"/>
    <w:rsid w:val="0025645F"/>
    <w:rsid w:val="00270127"/>
    <w:rsid w:val="002A4637"/>
    <w:rsid w:val="002A4A75"/>
    <w:rsid w:val="00317A58"/>
    <w:rsid w:val="00333B13"/>
    <w:rsid w:val="00334B7D"/>
    <w:rsid w:val="00350AF7"/>
    <w:rsid w:val="00354672"/>
    <w:rsid w:val="003665B1"/>
    <w:rsid w:val="003A2D2E"/>
    <w:rsid w:val="00402268"/>
    <w:rsid w:val="00412AA2"/>
    <w:rsid w:val="004E275D"/>
    <w:rsid w:val="0056340C"/>
    <w:rsid w:val="006128C5"/>
    <w:rsid w:val="00613B66"/>
    <w:rsid w:val="0068277C"/>
    <w:rsid w:val="006944E6"/>
    <w:rsid w:val="00711290"/>
    <w:rsid w:val="00767FA9"/>
    <w:rsid w:val="00785C4E"/>
    <w:rsid w:val="007C0A8C"/>
    <w:rsid w:val="007D6008"/>
    <w:rsid w:val="00813F1C"/>
    <w:rsid w:val="0082491A"/>
    <w:rsid w:val="0089797A"/>
    <w:rsid w:val="008C4C59"/>
    <w:rsid w:val="00932410"/>
    <w:rsid w:val="009412DA"/>
    <w:rsid w:val="009D64D6"/>
    <w:rsid w:val="00A209C3"/>
    <w:rsid w:val="00A6532C"/>
    <w:rsid w:val="00A77088"/>
    <w:rsid w:val="00A83C84"/>
    <w:rsid w:val="00AA2067"/>
    <w:rsid w:val="00AA247B"/>
    <w:rsid w:val="00AA317B"/>
    <w:rsid w:val="00B21F17"/>
    <w:rsid w:val="00C57B59"/>
    <w:rsid w:val="00CA2545"/>
    <w:rsid w:val="00CE01A0"/>
    <w:rsid w:val="00CE35E5"/>
    <w:rsid w:val="00CF4F3F"/>
    <w:rsid w:val="00D913DA"/>
    <w:rsid w:val="00DA4EA5"/>
    <w:rsid w:val="00E16C3C"/>
    <w:rsid w:val="00E479AF"/>
    <w:rsid w:val="00EB2535"/>
    <w:rsid w:val="00EB50C6"/>
    <w:rsid w:val="00F530A5"/>
    <w:rsid w:val="00F70CB9"/>
    <w:rsid w:val="00F7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1833EA-45A3-4C6B-8368-9518A893A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F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35E5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412AA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12A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28"/>
      <w:szCs w:val="52"/>
    </w:rPr>
  </w:style>
  <w:style w:type="table" w:styleId="TableGrid">
    <w:name w:val="Table Grid"/>
    <w:basedOn w:val="TableNormal"/>
    <w:uiPriority w:val="59"/>
    <w:rsid w:val="00412A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Springbranch ISD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galvana</dc:creator>
  <cp:keywords/>
  <dc:description/>
  <cp:lastModifiedBy>Mccracken, Kathryn</cp:lastModifiedBy>
  <cp:revision>2</cp:revision>
  <cp:lastPrinted>2012-11-30T13:23:00Z</cp:lastPrinted>
  <dcterms:created xsi:type="dcterms:W3CDTF">2020-05-14T20:30:00Z</dcterms:created>
  <dcterms:modified xsi:type="dcterms:W3CDTF">2020-05-14T20:30:00Z</dcterms:modified>
</cp:coreProperties>
</file>